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9C" w:rsidRDefault="001B2D34">
      <w:pPr>
        <w:pStyle w:val="Naslov1"/>
        <w:spacing w:before="47" w:line="240" w:lineRule="auto"/>
        <w:ind w:left="3434" w:right="2577" w:hanging="838"/>
      </w:pPr>
      <w:r>
        <w:rPr>
          <w:noProof/>
          <w:lang w:val="hr-HR" w:eastAsia="hr-HR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536448</wp:posOffset>
            </wp:positionH>
            <wp:positionV relativeFrom="paragraph">
              <wp:posOffset>31009</wp:posOffset>
            </wp:positionV>
            <wp:extent cx="1458468" cy="7421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468" cy="74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hr-HR" w:eastAsia="hr-H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31009</wp:posOffset>
            </wp:positionV>
            <wp:extent cx="1456944" cy="7421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74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664D">
        <w:rPr>
          <w:lang w:val="hr-HR"/>
        </w:rPr>
        <w:t>Specijalna bolnica</w:t>
      </w:r>
      <w:r>
        <w:t xml:space="preserve"> za medicinsku rehabilitaciju bolesti srca, pluća i reumatizma</w:t>
      </w:r>
    </w:p>
    <w:p w:rsidR="002A559C" w:rsidRDefault="002A559C">
      <w:pPr>
        <w:pStyle w:val="Tijeloteksta"/>
        <w:spacing w:before="10"/>
        <w:ind w:left="0"/>
        <w:rPr>
          <w:b/>
          <w:sz w:val="14"/>
        </w:rPr>
      </w:pPr>
    </w:p>
    <w:p w:rsidR="002A559C" w:rsidRDefault="001B2D34">
      <w:pPr>
        <w:spacing w:before="100"/>
        <w:ind w:left="2795" w:right="2789" w:hanging="1"/>
        <w:jc w:val="center"/>
        <w:rPr>
          <w:sz w:val="18"/>
        </w:rPr>
      </w:pPr>
      <w:r>
        <w:rPr>
          <w:sz w:val="18"/>
        </w:rPr>
        <w:t>Referentni centar za zdravstveni turizam i medicinski programirani odmor Ministarstva zdravstva Republike Hrvatske</w:t>
      </w:r>
    </w:p>
    <w:p w:rsidR="002A559C" w:rsidRDefault="001B2D34">
      <w:pPr>
        <w:spacing w:after="4" w:line="194" w:lineRule="exact"/>
        <w:ind w:left="751"/>
        <w:rPr>
          <w:sz w:val="16"/>
        </w:rPr>
      </w:pPr>
      <w:r>
        <w:rPr>
          <w:sz w:val="16"/>
        </w:rPr>
        <w:t>Klinika za liječenje, rehabilitaciju i prevenciju bolesti srca i krvnih žila Medicinskog fakulteta Sveučilišta u Rijeci</w:t>
      </w:r>
    </w:p>
    <w:p w:rsidR="002A559C" w:rsidRDefault="008060EE">
      <w:pPr>
        <w:pStyle w:val="Tijeloteksta"/>
        <w:spacing w:line="30" w:lineRule="exact"/>
        <w:ind w:left="105"/>
        <w:rPr>
          <w:sz w:val="3"/>
        </w:rPr>
      </w:pPr>
      <w:r w:rsidRPr="008060EE">
        <w:rPr>
          <w:noProof/>
          <w:sz w:val="3"/>
        </w:rPr>
      </w:r>
      <w:r>
        <w:rPr>
          <w:noProof/>
          <w:sz w:val="3"/>
        </w:rPr>
        <w:pict>
          <v:group id="Group 6" o:spid="_x0000_s1026" style="width:510pt;height:1.45pt;mso-position-horizontal-relative:char;mso-position-vertical-relative:line" coordsize="10200,29">
            <v:line id="Line 7" o:spid="_x0000_s1027" style="position:absolute;visibility:visible" from="0,14" to="1020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<w10:wrap type="none"/>
            <w10:anchorlock/>
          </v:group>
        </w:pict>
      </w:r>
    </w:p>
    <w:p w:rsidR="002A559C" w:rsidRDefault="008060EE">
      <w:pPr>
        <w:spacing w:before="40"/>
        <w:ind w:left="1267" w:right="1257"/>
        <w:jc w:val="center"/>
        <w:rPr>
          <w:sz w:val="16"/>
        </w:rPr>
      </w:pPr>
      <w:r w:rsidRPr="008060EE">
        <w:rPr>
          <w:noProof/>
        </w:rPr>
        <w:pict>
          <v:line id="Line 5" o:spid="_x0000_s1028" style="position:absolute;left:0;text-align:left;z-index:251657728;visibility:visible;mso-position-horizontal-relative:page" from="42pt,24.3pt" to="552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" strokeweight=".72pt">
            <w10:wrap anchorx="page"/>
          </v:line>
        </w:pict>
      </w:r>
      <w:r w:rsidR="001B2D34">
        <w:rPr>
          <w:sz w:val="16"/>
        </w:rPr>
        <w:t xml:space="preserve">Croatia, 51410 Opatija, Maršala tita 188/1 • tel. +385 (0)51 202 600 • fax +385 (0)51 271 424 • e-mail </w:t>
      </w:r>
      <w:hyperlink r:id="rId9">
        <w:r w:rsidR="001B2D34">
          <w:rPr>
            <w:sz w:val="16"/>
          </w:rPr>
          <w:t xml:space="preserve">thalassotherapia-opatija@ri.t-com.hr </w:t>
        </w:r>
      </w:hyperlink>
      <w:r w:rsidR="001B2D34">
        <w:rPr>
          <w:sz w:val="16"/>
        </w:rPr>
        <w:t>• ŽR 2402006-1100109231</w:t>
      </w:r>
    </w:p>
    <w:p w:rsidR="002A559C" w:rsidRDefault="002A559C">
      <w:pPr>
        <w:jc w:val="center"/>
        <w:rPr>
          <w:sz w:val="16"/>
        </w:rPr>
        <w:sectPr w:rsidR="002A559C">
          <w:footerReference w:type="default" r:id="rId10"/>
          <w:type w:val="continuous"/>
          <w:pgSz w:w="11910" w:h="16840"/>
          <w:pgMar w:top="500" w:right="740" w:bottom="280" w:left="720" w:header="720" w:footer="720" w:gutter="0"/>
          <w:cols w:space="720"/>
        </w:sectPr>
      </w:pPr>
    </w:p>
    <w:p w:rsidR="00D215F3" w:rsidRDefault="00D215F3" w:rsidP="00D215F3">
      <w:pPr>
        <w:pStyle w:val="Tijeloteksta"/>
        <w:spacing w:before="11"/>
        <w:ind w:left="360"/>
      </w:pPr>
    </w:p>
    <w:p w:rsidR="00D215F3" w:rsidRDefault="00D215F3" w:rsidP="00D215F3"/>
    <w:p w:rsidR="00666B1E" w:rsidRDefault="00666B1E" w:rsidP="00666B1E"/>
    <w:p w:rsidR="0016091A" w:rsidRPr="00F34E0C" w:rsidRDefault="0016091A" w:rsidP="0016091A">
      <w:pPr>
        <w:widowControl/>
        <w:suppressAutoHyphens/>
        <w:autoSpaceDE/>
        <w:textAlignment w:val="baseline"/>
        <w:rPr>
          <w:rFonts w:ascii="Calibri" w:eastAsia="Calibri" w:hAnsi="Calibri" w:cs="Times New Roman"/>
          <w:b/>
          <w:sz w:val="24"/>
          <w:szCs w:val="24"/>
          <w:lang w:val="hr-HR"/>
        </w:rPr>
      </w:pPr>
      <w:r w:rsidRPr="00F34E0C">
        <w:rPr>
          <w:rFonts w:ascii="Calibri" w:eastAsia="Calibri" w:hAnsi="Calibri" w:cs="Times New Roman"/>
          <w:b/>
          <w:sz w:val="24"/>
          <w:szCs w:val="24"/>
          <w:lang w:val="hr-HR"/>
        </w:rPr>
        <w:t>POVJERENSTVO ZA BOLNIČJKE INFEKCIJE</w:t>
      </w:r>
    </w:p>
    <w:p w:rsidR="0016091A" w:rsidRPr="00F34E0C" w:rsidRDefault="0016091A" w:rsidP="0016091A">
      <w:pPr>
        <w:widowControl/>
        <w:suppressAutoHyphens/>
        <w:autoSpaceDE/>
        <w:textAlignment w:val="baseline"/>
        <w:rPr>
          <w:rFonts w:ascii="Calibri" w:eastAsia="Calibri" w:hAnsi="Calibri" w:cs="Times New Roman"/>
          <w:b/>
          <w:sz w:val="24"/>
          <w:szCs w:val="24"/>
          <w:lang w:val="hr-HR"/>
        </w:rPr>
      </w:pPr>
      <w:r w:rsidRPr="00F34E0C">
        <w:rPr>
          <w:rFonts w:ascii="Calibri" w:eastAsia="Calibri" w:hAnsi="Calibri" w:cs="Times New Roman"/>
          <w:b/>
          <w:sz w:val="24"/>
          <w:szCs w:val="24"/>
          <w:lang w:val="hr-HR"/>
        </w:rPr>
        <w:t>THALASSOTHERAPIA OPATIJA</w:t>
      </w:r>
    </w:p>
    <w:p w:rsidR="0016091A" w:rsidRPr="00F34E0C" w:rsidRDefault="0016091A" w:rsidP="0016091A">
      <w:pPr>
        <w:widowControl/>
        <w:suppressAutoHyphens/>
        <w:autoSpaceDE/>
        <w:textAlignment w:val="baseline"/>
        <w:rPr>
          <w:rFonts w:ascii="Calibri" w:eastAsia="Calibri" w:hAnsi="Calibri" w:cs="Times New Roman"/>
          <w:b/>
          <w:sz w:val="24"/>
          <w:szCs w:val="24"/>
          <w:lang w:val="hr-HR"/>
        </w:rPr>
      </w:pPr>
      <w:r w:rsidRPr="00F34E0C">
        <w:rPr>
          <w:rFonts w:ascii="Calibri" w:eastAsia="Calibri" w:hAnsi="Calibri" w:cs="Times New Roman"/>
          <w:b/>
          <w:sz w:val="24"/>
          <w:szCs w:val="24"/>
          <w:lang w:val="hr-HR"/>
        </w:rPr>
        <w:t>M.Tita 188/1</w:t>
      </w:r>
    </w:p>
    <w:p w:rsidR="0016091A" w:rsidRPr="00F34E0C" w:rsidRDefault="0016091A" w:rsidP="00D371DB">
      <w:pPr>
        <w:widowControl/>
        <w:suppressAutoHyphens/>
        <w:autoSpaceDE/>
        <w:textAlignment w:val="baseline"/>
        <w:rPr>
          <w:rFonts w:ascii="Calibri" w:eastAsia="Calibri" w:hAnsi="Calibri" w:cs="Times New Roman"/>
          <w:b/>
          <w:sz w:val="24"/>
          <w:szCs w:val="24"/>
          <w:lang w:val="hr-HR"/>
        </w:rPr>
      </w:pPr>
      <w:r w:rsidRPr="00F34E0C">
        <w:rPr>
          <w:rFonts w:ascii="Calibri" w:eastAsia="Calibri" w:hAnsi="Calibri" w:cs="Times New Roman"/>
          <w:b/>
          <w:sz w:val="24"/>
          <w:szCs w:val="24"/>
          <w:lang w:val="hr-HR"/>
        </w:rPr>
        <w:t>51410 Opatija</w:t>
      </w:r>
    </w:p>
    <w:p w:rsidR="0016091A" w:rsidRDefault="0016091A" w:rsidP="00D070DF">
      <w:pPr>
        <w:widowControl/>
        <w:suppressAutoHyphens/>
        <w:autoSpaceDE/>
        <w:spacing w:after="160" w:line="254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  <w:lang w:val="hr-HR"/>
        </w:rPr>
      </w:pPr>
    </w:p>
    <w:p w:rsidR="00F34E0C" w:rsidRPr="00F34E0C" w:rsidRDefault="00F34E0C" w:rsidP="00D070DF">
      <w:pPr>
        <w:widowControl/>
        <w:suppressAutoHyphens/>
        <w:autoSpaceDE/>
        <w:spacing w:after="160" w:line="254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  <w:lang w:val="hr-HR"/>
        </w:rPr>
      </w:pPr>
    </w:p>
    <w:p w:rsidR="000B3A97" w:rsidRPr="00F34E0C" w:rsidRDefault="00296E5B" w:rsidP="00D070DF">
      <w:pPr>
        <w:widowControl/>
        <w:suppressAutoHyphens/>
        <w:autoSpaceDE/>
        <w:spacing w:after="160" w:line="254" w:lineRule="auto"/>
        <w:jc w:val="center"/>
        <w:textAlignment w:val="baseline"/>
        <w:rPr>
          <w:rFonts w:ascii="Calibri" w:eastAsia="Calibri" w:hAnsi="Calibri" w:cs="Times New Roman"/>
          <w:b/>
          <w:sz w:val="32"/>
          <w:szCs w:val="32"/>
          <w:lang w:val="hr-HR"/>
        </w:rPr>
      </w:pPr>
      <w:r w:rsidRPr="00F34E0C">
        <w:rPr>
          <w:rFonts w:ascii="Calibri" w:eastAsia="Calibri" w:hAnsi="Calibri" w:cs="Times New Roman"/>
          <w:b/>
          <w:sz w:val="32"/>
          <w:szCs w:val="32"/>
          <w:lang w:val="hr-HR"/>
        </w:rPr>
        <w:t>ODLUKA</w:t>
      </w:r>
    </w:p>
    <w:p w:rsidR="00296E5B" w:rsidRPr="00F34E0C" w:rsidRDefault="00296E5B" w:rsidP="00D070DF">
      <w:pPr>
        <w:widowControl/>
        <w:suppressAutoHyphens/>
        <w:autoSpaceDE/>
        <w:spacing w:after="160" w:line="254" w:lineRule="auto"/>
        <w:jc w:val="center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</w:p>
    <w:p w:rsidR="00E117DF" w:rsidRDefault="00296E5B" w:rsidP="00E117DF">
      <w:pPr>
        <w:widowControl/>
        <w:suppressAutoHyphens/>
        <w:autoSpaceDE/>
        <w:spacing w:after="160" w:line="254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 w:rsidRPr="00F34E0C">
        <w:rPr>
          <w:rFonts w:ascii="Calibri" w:eastAsia="Calibri" w:hAnsi="Calibri" w:cs="Times New Roman"/>
          <w:sz w:val="24"/>
          <w:szCs w:val="24"/>
          <w:lang w:val="hr-HR"/>
        </w:rPr>
        <w:tab/>
      </w:r>
      <w:r w:rsidR="005B0953">
        <w:rPr>
          <w:rFonts w:ascii="Calibri" w:eastAsia="Calibri" w:hAnsi="Calibri" w:cs="Times New Roman"/>
          <w:sz w:val="24"/>
          <w:szCs w:val="24"/>
          <w:lang w:val="hr-HR"/>
        </w:rPr>
        <w:t xml:space="preserve">S obzirom na </w:t>
      </w:r>
      <w:r w:rsidR="00002048">
        <w:rPr>
          <w:rFonts w:ascii="Calibri" w:eastAsia="Calibri" w:hAnsi="Calibri" w:cs="Times New Roman"/>
          <w:sz w:val="24"/>
          <w:szCs w:val="24"/>
          <w:lang w:val="hr-HR"/>
        </w:rPr>
        <w:t xml:space="preserve">povećanu pojavnost infekcije sezonskom gripom te ostalim respiratornim infekacijama, a u cilju zaštite hospitaliziranih pacijenata, Povjerenstvo za bolničke infekcije SB Thalassotherapia Opatija donosi odluku u zabrani posjeta bolesnicima hospitaliziranim na Zavodu za kardiologiju Ustanove. </w:t>
      </w:r>
    </w:p>
    <w:p w:rsidR="00E117DF" w:rsidRPr="00E117DF" w:rsidRDefault="00E117DF" w:rsidP="00E117DF">
      <w:pPr>
        <w:widowControl/>
        <w:suppressAutoHyphens/>
        <w:autoSpaceDE/>
        <w:spacing w:after="160" w:line="254" w:lineRule="auto"/>
        <w:jc w:val="both"/>
        <w:textAlignment w:val="baseline"/>
        <w:rPr>
          <w:rFonts w:ascii="Calibri" w:eastAsia="Calibri" w:hAnsi="Calibri" w:cs="Times New Roman"/>
          <w:sz w:val="24"/>
          <w:szCs w:val="24"/>
          <w:lang w:val="hr-HR"/>
        </w:rPr>
      </w:pPr>
      <w:r>
        <w:rPr>
          <w:rFonts w:ascii="Calibri" w:eastAsia="Calibri" w:hAnsi="Calibri" w:cs="Times New Roman"/>
          <w:sz w:val="24"/>
          <w:szCs w:val="24"/>
          <w:lang w:val="hr-HR"/>
        </w:rPr>
        <w:t xml:space="preserve">Ova odluka stupa na snagu </w:t>
      </w:r>
      <w:r w:rsidR="00002048">
        <w:rPr>
          <w:rFonts w:ascii="Calibri" w:eastAsia="Calibri" w:hAnsi="Calibri" w:cs="Times New Roman"/>
          <w:sz w:val="24"/>
          <w:szCs w:val="24"/>
          <w:lang w:val="hr-HR"/>
        </w:rPr>
        <w:t>7. siječnja 2026</w:t>
      </w:r>
      <w:r>
        <w:rPr>
          <w:rFonts w:ascii="Calibri" w:eastAsia="Calibri" w:hAnsi="Calibri" w:cs="Times New Roman"/>
          <w:sz w:val="24"/>
          <w:szCs w:val="24"/>
          <w:lang w:val="hr-HR"/>
        </w:rPr>
        <w:t>. godine</w:t>
      </w:r>
    </w:p>
    <w:p w:rsidR="0053429D" w:rsidRDefault="00E117DF" w:rsidP="00DD1C9A">
      <w:pPr>
        <w:widowControl/>
        <w:suppressAutoHyphens/>
        <w:autoSpaceDE/>
        <w:spacing w:line="254" w:lineRule="auto"/>
        <w:textAlignment w:val="baseline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 xml:space="preserve">U Opatiji </w:t>
      </w:r>
      <w:r w:rsidR="00002048">
        <w:rPr>
          <w:rFonts w:ascii="Calibri" w:eastAsia="Calibri" w:hAnsi="Calibri" w:cs="Times New Roman"/>
          <w:lang w:val="hr-HR"/>
        </w:rPr>
        <w:t xml:space="preserve">5. siječnja 2026. </w:t>
      </w:r>
    </w:p>
    <w:p w:rsidR="00E117DF" w:rsidRDefault="00E117DF" w:rsidP="00DD1C9A">
      <w:pPr>
        <w:widowControl/>
        <w:suppressAutoHyphens/>
        <w:autoSpaceDE/>
        <w:spacing w:line="254" w:lineRule="auto"/>
        <w:textAlignment w:val="baseline"/>
        <w:rPr>
          <w:rFonts w:ascii="Calibri" w:eastAsia="Calibri" w:hAnsi="Calibri" w:cs="Times New Roman"/>
          <w:lang w:val="hr-HR"/>
        </w:rPr>
      </w:pPr>
    </w:p>
    <w:p w:rsidR="00E117DF" w:rsidRPr="0053429D" w:rsidRDefault="00E117DF" w:rsidP="00DD1C9A">
      <w:pPr>
        <w:widowControl/>
        <w:suppressAutoHyphens/>
        <w:autoSpaceDE/>
        <w:spacing w:line="254" w:lineRule="auto"/>
        <w:textAlignment w:val="baseline"/>
        <w:rPr>
          <w:rFonts w:ascii="Calibri" w:eastAsia="Calibri" w:hAnsi="Calibri" w:cs="Times New Roman"/>
          <w:lang w:val="hr-HR"/>
        </w:rPr>
      </w:pPr>
    </w:p>
    <w:p w:rsidR="000B3A97" w:rsidRDefault="0053429D" w:rsidP="00DD1C9A">
      <w:pPr>
        <w:widowControl/>
        <w:suppressAutoHyphens/>
        <w:autoSpaceDE/>
        <w:spacing w:line="254" w:lineRule="auto"/>
        <w:textAlignment w:val="baseline"/>
        <w:rPr>
          <w:rFonts w:ascii="Calibri" w:eastAsia="Calibri" w:hAnsi="Calibri" w:cs="Times New Roman"/>
          <w:lang w:val="hr-HR"/>
        </w:rPr>
      </w:pPr>
      <w:r w:rsidRPr="0053429D">
        <w:rPr>
          <w:rFonts w:ascii="Calibri" w:eastAsia="Calibri" w:hAnsi="Calibri" w:cs="Times New Roman"/>
          <w:lang w:val="hr-HR"/>
        </w:rPr>
        <w:tab/>
      </w:r>
      <w:r w:rsidR="00E117DF">
        <w:rPr>
          <w:rFonts w:ascii="Calibri" w:eastAsia="Calibri" w:hAnsi="Calibri" w:cs="Times New Roman"/>
          <w:lang w:val="hr-HR"/>
        </w:rPr>
        <w:tab/>
      </w:r>
      <w:r w:rsidR="00E117DF">
        <w:rPr>
          <w:rFonts w:ascii="Calibri" w:eastAsia="Calibri" w:hAnsi="Calibri" w:cs="Times New Roman"/>
          <w:lang w:val="hr-HR"/>
        </w:rPr>
        <w:tab/>
      </w:r>
      <w:r w:rsidR="00A94599">
        <w:rPr>
          <w:rFonts w:ascii="Calibri" w:eastAsia="Calibri" w:hAnsi="Calibri" w:cs="Times New Roman"/>
          <w:lang w:val="hr-HR"/>
        </w:rPr>
        <w:tab/>
      </w:r>
      <w:r w:rsidR="00A94599">
        <w:rPr>
          <w:rFonts w:ascii="Calibri" w:eastAsia="Calibri" w:hAnsi="Calibri" w:cs="Times New Roman"/>
          <w:lang w:val="hr-HR"/>
        </w:rPr>
        <w:tab/>
      </w:r>
      <w:r w:rsidR="00A94599">
        <w:rPr>
          <w:rFonts w:ascii="Calibri" w:eastAsia="Calibri" w:hAnsi="Calibri" w:cs="Times New Roman"/>
          <w:lang w:val="hr-HR"/>
        </w:rPr>
        <w:tab/>
      </w:r>
      <w:r w:rsidR="00A94599">
        <w:rPr>
          <w:rFonts w:ascii="Calibri" w:eastAsia="Calibri" w:hAnsi="Calibri" w:cs="Times New Roman"/>
          <w:lang w:val="hr-HR"/>
        </w:rPr>
        <w:tab/>
      </w:r>
      <w:r w:rsidR="00A94599">
        <w:rPr>
          <w:rFonts w:ascii="Calibri" w:eastAsia="Calibri" w:hAnsi="Calibri" w:cs="Times New Roman"/>
          <w:lang w:val="hr-HR"/>
        </w:rPr>
        <w:tab/>
        <w:t>Pomoćnik ravnatelja za k</w:t>
      </w:r>
      <w:r w:rsidRPr="0053429D">
        <w:rPr>
          <w:rFonts w:ascii="Calibri" w:eastAsia="Calibri" w:hAnsi="Calibri" w:cs="Times New Roman"/>
          <w:lang w:val="hr-HR"/>
        </w:rPr>
        <w:t>v</w:t>
      </w:r>
      <w:r w:rsidR="00A94599">
        <w:rPr>
          <w:rFonts w:ascii="Calibri" w:eastAsia="Calibri" w:hAnsi="Calibri" w:cs="Times New Roman"/>
          <w:lang w:val="hr-HR"/>
        </w:rPr>
        <w:t>a</w:t>
      </w:r>
      <w:r w:rsidRPr="0053429D">
        <w:rPr>
          <w:rFonts w:ascii="Calibri" w:eastAsia="Calibri" w:hAnsi="Calibri" w:cs="Times New Roman"/>
          <w:lang w:val="hr-HR"/>
        </w:rPr>
        <w:t>litetu</w:t>
      </w:r>
    </w:p>
    <w:p w:rsidR="00296E5B" w:rsidRPr="0053429D" w:rsidRDefault="00E117DF" w:rsidP="00DD1C9A">
      <w:pPr>
        <w:widowControl/>
        <w:suppressAutoHyphens/>
        <w:autoSpaceDE/>
        <w:spacing w:line="254" w:lineRule="auto"/>
        <w:textAlignment w:val="baseline"/>
        <w:rPr>
          <w:rFonts w:ascii="Calibri" w:eastAsia="Calibri" w:hAnsi="Calibri" w:cs="Times New Roman"/>
          <w:lang w:val="hr-HR"/>
        </w:rPr>
      </w:pP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 w:rsidR="00392E7F" w:rsidRPr="0053429D">
        <w:rPr>
          <w:rFonts w:ascii="Calibri" w:eastAsia="Calibri" w:hAnsi="Calibri" w:cs="Times New Roman"/>
          <w:lang w:val="hr-HR"/>
        </w:rPr>
        <w:tab/>
      </w:r>
      <w:r w:rsidR="00392E7F" w:rsidRPr="0053429D"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  <w:t xml:space="preserve">Predsjednik </w:t>
      </w:r>
      <w:r w:rsidR="00296E5B">
        <w:rPr>
          <w:rFonts w:ascii="Calibri" w:eastAsia="Calibri" w:hAnsi="Calibri" w:cs="Times New Roman"/>
          <w:lang w:val="hr-HR"/>
        </w:rPr>
        <w:t xml:space="preserve"> Povjerenstva za bolničke infekcije</w:t>
      </w:r>
    </w:p>
    <w:p w:rsidR="000B3A97" w:rsidRDefault="00E23101" w:rsidP="00392E7F">
      <w:pPr>
        <w:widowControl/>
        <w:suppressAutoHyphens/>
        <w:autoSpaceDE/>
        <w:spacing w:line="254" w:lineRule="auto"/>
        <w:textAlignment w:val="baseline"/>
        <w:rPr>
          <w:rFonts w:ascii="Calibri" w:eastAsia="Calibri" w:hAnsi="Calibri" w:cs="Times New Roman"/>
          <w:b/>
          <w:sz w:val="28"/>
          <w:szCs w:val="28"/>
          <w:lang w:val="hr-HR"/>
        </w:rPr>
      </w:pP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</w:r>
      <w:r>
        <w:rPr>
          <w:rFonts w:ascii="Calibri" w:eastAsia="Calibri" w:hAnsi="Calibri" w:cs="Times New Roman"/>
          <w:lang w:val="hr-HR"/>
        </w:rPr>
        <w:tab/>
        <w:t xml:space="preserve">             Doc.dr.</w:t>
      </w:r>
      <w:r w:rsidR="00E117DF">
        <w:rPr>
          <w:rFonts w:ascii="Calibri" w:eastAsia="Calibri" w:hAnsi="Calibri" w:cs="Times New Roman"/>
          <w:lang w:val="hr-HR"/>
        </w:rPr>
        <w:t xml:space="preserve">sc. </w:t>
      </w:r>
      <w:r w:rsidR="0053429D" w:rsidRPr="0053429D">
        <w:rPr>
          <w:rFonts w:ascii="Calibri" w:eastAsia="Calibri" w:hAnsi="Calibri" w:cs="Times New Roman"/>
          <w:lang w:val="hr-HR"/>
        </w:rPr>
        <w:t xml:space="preserve"> Damir Raljević, dr.  med</w:t>
      </w:r>
    </w:p>
    <w:sectPr w:rsidR="000B3A97" w:rsidSect="00DD1C9A">
      <w:type w:val="continuous"/>
      <w:pgSz w:w="11910" w:h="16840"/>
      <w:pgMar w:top="720" w:right="1137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9E0" w:rsidRDefault="00B949E0" w:rsidP="006E664D">
      <w:r>
        <w:separator/>
      </w:r>
    </w:p>
  </w:endnote>
  <w:endnote w:type="continuationSeparator" w:id="0">
    <w:p w:rsidR="00B949E0" w:rsidRDefault="00B949E0" w:rsidP="006E6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5458712"/>
      <w:docPartObj>
        <w:docPartGallery w:val="Page Numbers (Bottom of Page)"/>
        <w:docPartUnique/>
      </w:docPartObj>
    </w:sdtPr>
    <w:sdtContent>
      <w:p w:rsidR="006E664D" w:rsidRDefault="008060EE">
        <w:pPr>
          <w:pStyle w:val="Podnoje"/>
          <w:jc w:val="right"/>
        </w:pPr>
        <w:fldSimple w:instr=" PAGE   \* MERGEFORMAT ">
          <w:r w:rsidR="001C2927">
            <w:rPr>
              <w:noProof/>
            </w:rPr>
            <w:t>1</w:t>
          </w:r>
        </w:fldSimple>
      </w:p>
    </w:sdtContent>
  </w:sdt>
  <w:p w:rsidR="006E664D" w:rsidRDefault="006E664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9E0" w:rsidRDefault="00B949E0" w:rsidP="006E664D">
      <w:r>
        <w:separator/>
      </w:r>
    </w:p>
  </w:footnote>
  <w:footnote w:type="continuationSeparator" w:id="0">
    <w:p w:rsidR="00B949E0" w:rsidRDefault="00B949E0" w:rsidP="006E6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343"/>
    <w:multiLevelType w:val="multilevel"/>
    <w:tmpl w:val="830A8E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98A6A49"/>
    <w:multiLevelType w:val="hybridMultilevel"/>
    <w:tmpl w:val="A9DE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B1DC8"/>
    <w:multiLevelType w:val="hybridMultilevel"/>
    <w:tmpl w:val="150A6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2067D1"/>
    <w:multiLevelType w:val="hybridMultilevel"/>
    <w:tmpl w:val="21DA34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B52F4"/>
    <w:multiLevelType w:val="multilevel"/>
    <w:tmpl w:val="5254D7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A47030B"/>
    <w:multiLevelType w:val="hybridMultilevel"/>
    <w:tmpl w:val="BB484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05E46"/>
    <w:multiLevelType w:val="multilevel"/>
    <w:tmpl w:val="D70A2E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18E183A"/>
    <w:multiLevelType w:val="hybridMultilevel"/>
    <w:tmpl w:val="47FA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0065E"/>
    <w:multiLevelType w:val="hybridMultilevel"/>
    <w:tmpl w:val="89A64DE6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45EB7B92"/>
    <w:multiLevelType w:val="multilevel"/>
    <w:tmpl w:val="A6EEA6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7D33D21"/>
    <w:multiLevelType w:val="multilevel"/>
    <w:tmpl w:val="9D787DC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7193C"/>
    <w:multiLevelType w:val="hybridMultilevel"/>
    <w:tmpl w:val="B4C46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F27F9"/>
    <w:multiLevelType w:val="hybridMultilevel"/>
    <w:tmpl w:val="07EE80D2"/>
    <w:lvl w:ilvl="0" w:tplc="50C6410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36F02"/>
    <w:multiLevelType w:val="hybridMultilevel"/>
    <w:tmpl w:val="C0D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11FF9"/>
    <w:multiLevelType w:val="hybridMultilevel"/>
    <w:tmpl w:val="A43E73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A56DB8"/>
    <w:multiLevelType w:val="multilevel"/>
    <w:tmpl w:val="D1E611B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96BF5"/>
    <w:multiLevelType w:val="hybridMultilevel"/>
    <w:tmpl w:val="FA78774E"/>
    <w:lvl w:ilvl="0" w:tplc="7D243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B94955"/>
    <w:multiLevelType w:val="multilevel"/>
    <w:tmpl w:val="0D8AA4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AF20BD7"/>
    <w:multiLevelType w:val="hybridMultilevel"/>
    <w:tmpl w:val="F424B5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9C3D8C"/>
    <w:multiLevelType w:val="hybridMultilevel"/>
    <w:tmpl w:val="AB741408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3BF300A"/>
    <w:multiLevelType w:val="hybridMultilevel"/>
    <w:tmpl w:val="38E64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B0939"/>
    <w:multiLevelType w:val="hybridMultilevel"/>
    <w:tmpl w:val="7296604C"/>
    <w:lvl w:ilvl="0" w:tplc="8F1476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07E1A"/>
    <w:multiLevelType w:val="multilevel"/>
    <w:tmpl w:val="F3E8CA6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A0C0A"/>
    <w:multiLevelType w:val="hybridMultilevel"/>
    <w:tmpl w:val="3C76E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02EFF"/>
    <w:multiLevelType w:val="hybridMultilevel"/>
    <w:tmpl w:val="FDF40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1"/>
  </w:num>
  <w:num w:numId="5">
    <w:abstractNumId w:val="13"/>
  </w:num>
  <w:num w:numId="6">
    <w:abstractNumId w:val="6"/>
  </w:num>
  <w:num w:numId="7">
    <w:abstractNumId w:val="15"/>
  </w:num>
  <w:num w:numId="8">
    <w:abstractNumId w:val="22"/>
  </w:num>
  <w:num w:numId="9">
    <w:abstractNumId w:val="10"/>
  </w:num>
  <w:num w:numId="10">
    <w:abstractNumId w:val="9"/>
  </w:num>
  <w:num w:numId="11">
    <w:abstractNumId w:val="17"/>
  </w:num>
  <w:num w:numId="12">
    <w:abstractNumId w:val="4"/>
  </w:num>
  <w:num w:numId="13">
    <w:abstractNumId w:val="0"/>
  </w:num>
  <w:num w:numId="14">
    <w:abstractNumId w:val="5"/>
  </w:num>
  <w:num w:numId="15">
    <w:abstractNumId w:val="2"/>
  </w:num>
  <w:num w:numId="16">
    <w:abstractNumId w:val="21"/>
  </w:num>
  <w:num w:numId="17">
    <w:abstractNumId w:val="23"/>
  </w:num>
  <w:num w:numId="18">
    <w:abstractNumId w:val="3"/>
  </w:num>
  <w:num w:numId="19">
    <w:abstractNumId w:val="12"/>
  </w:num>
  <w:num w:numId="20">
    <w:abstractNumId w:val="11"/>
  </w:num>
  <w:num w:numId="21">
    <w:abstractNumId w:val="14"/>
  </w:num>
  <w:num w:numId="22">
    <w:abstractNumId w:val="16"/>
  </w:num>
  <w:num w:numId="23">
    <w:abstractNumId w:val="8"/>
  </w:num>
  <w:num w:numId="24">
    <w:abstractNumId w:val="19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A559C"/>
    <w:rsid w:val="00002048"/>
    <w:rsid w:val="000271A5"/>
    <w:rsid w:val="00030381"/>
    <w:rsid w:val="000A70BA"/>
    <w:rsid w:val="000B29D7"/>
    <w:rsid w:val="000B3A97"/>
    <w:rsid w:val="00104F05"/>
    <w:rsid w:val="00137F4B"/>
    <w:rsid w:val="00142F83"/>
    <w:rsid w:val="00154E52"/>
    <w:rsid w:val="0016091A"/>
    <w:rsid w:val="00174591"/>
    <w:rsid w:val="0018729A"/>
    <w:rsid w:val="001A3550"/>
    <w:rsid w:val="001B2D34"/>
    <w:rsid w:val="001C2787"/>
    <w:rsid w:val="001C2927"/>
    <w:rsid w:val="00205AA8"/>
    <w:rsid w:val="00213337"/>
    <w:rsid w:val="0022082C"/>
    <w:rsid w:val="00293296"/>
    <w:rsid w:val="00296651"/>
    <w:rsid w:val="00296E5B"/>
    <w:rsid w:val="002A559C"/>
    <w:rsid w:val="002E6E47"/>
    <w:rsid w:val="0034258D"/>
    <w:rsid w:val="00354114"/>
    <w:rsid w:val="00392E7F"/>
    <w:rsid w:val="003947F9"/>
    <w:rsid w:val="003B65BA"/>
    <w:rsid w:val="003C2C99"/>
    <w:rsid w:val="003D4E1A"/>
    <w:rsid w:val="003E7196"/>
    <w:rsid w:val="003F58CD"/>
    <w:rsid w:val="00412C28"/>
    <w:rsid w:val="0041580C"/>
    <w:rsid w:val="00434386"/>
    <w:rsid w:val="004861B5"/>
    <w:rsid w:val="004A7A0E"/>
    <w:rsid w:val="00514DF1"/>
    <w:rsid w:val="0053429D"/>
    <w:rsid w:val="005A065E"/>
    <w:rsid w:val="005B0953"/>
    <w:rsid w:val="005B4E47"/>
    <w:rsid w:val="00610117"/>
    <w:rsid w:val="00644E45"/>
    <w:rsid w:val="00666B1E"/>
    <w:rsid w:val="006C28A5"/>
    <w:rsid w:val="006E664D"/>
    <w:rsid w:val="006F0779"/>
    <w:rsid w:val="006F5ED7"/>
    <w:rsid w:val="00715744"/>
    <w:rsid w:val="00725896"/>
    <w:rsid w:val="007C1A7E"/>
    <w:rsid w:val="0080078E"/>
    <w:rsid w:val="008060EE"/>
    <w:rsid w:val="00825604"/>
    <w:rsid w:val="00843ABA"/>
    <w:rsid w:val="008E08E3"/>
    <w:rsid w:val="008F31F8"/>
    <w:rsid w:val="00915FE9"/>
    <w:rsid w:val="00951B0C"/>
    <w:rsid w:val="009C66C4"/>
    <w:rsid w:val="009D79E8"/>
    <w:rsid w:val="009F14E9"/>
    <w:rsid w:val="00A37E41"/>
    <w:rsid w:val="00A50090"/>
    <w:rsid w:val="00A94599"/>
    <w:rsid w:val="00B34A2E"/>
    <w:rsid w:val="00B61DAF"/>
    <w:rsid w:val="00B949E0"/>
    <w:rsid w:val="00BB0A8A"/>
    <w:rsid w:val="00BE5A57"/>
    <w:rsid w:val="00C33478"/>
    <w:rsid w:val="00C337EA"/>
    <w:rsid w:val="00C61ACB"/>
    <w:rsid w:val="00CC3A9D"/>
    <w:rsid w:val="00CD7C35"/>
    <w:rsid w:val="00CF4C05"/>
    <w:rsid w:val="00D03863"/>
    <w:rsid w:val="00D070DF"/>
    <w:rsid w:val="00D215F3"/>
    <w:rsid w:val="00D32CE4"/>
    <w:rsid w:val="00D371DB"/>
    <w:rsid w:val="00D7411C"/>
    <w:rsid w:val="00DD1C9A"/>
    <w:rsid w:val="00E117DF"/>
    <w:rsid w:val="00E1383C"/>
    <w:rsid w:val="00E23101"/>
    <w:rsid w:val="00E577C5"/>
    <w:rsid w:val="00EB4132"/>
    <w:rsid w:val="00ED4D4A"/>
    <w:rsid w:val="00EF09E2"/>
    <w:rsid w:val="00F34E0C"/>
    <w:rsid w:val="00F4496C"/>
    <w:rsid w:val="00F4740F"/>
    <w:rsid w:val="00F556DA"/>
    <w:rsid w:val="00F835DF"/>
    <w:rsid w:val="00FB23A1"/>
    <w:rsid w:val="00FB3C79"/>
    <w:rsid w:val="00FD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A2E"/>
    <w:rPr>
      <w:rFonts w:ascii="Verdana" w:eastAsia="Verdana" w:hAnsi="Verdana" w:cs="Verdana"/>
    </w:rPr>
  </w:style>
  <w:style w:type="paragraph" w:styleId="Naslov1">
    <w:name w:val="heading 1"/>
    <w:basedOn w:val="Normal"/>
    <w:uiPriority w:val="1"/>
    <w:qFormat/>
    <w:rsid w:val="0080078E"/>
    <w:pPr>
      <w:spacing w:before="150" w:line="243" w:lineRule="exact"/>
      <w:ind w:left="124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80078E"/>
    <w:pPr>
      <w:ind w:left="124"/>
    </w:pPr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80078E"/>
  </w:style>
  <w:style w:type="paragraph" w:customStyle="1" w:styleId="TableParagraph">
    <w:name w:val="Table Paragraph"/>
    <w:basedOn w:val="Normal"/>
    <w:uiPriority w:val="1"/>
    <w:qFormat/>
    <w:rsid w:val="0080078E"/>
  </w:style>
  <w:style w:type="paragraph" w:styleId="Zaglavlje">
    <w:name w:val="header"/>
    <w:basedOn w:val="Normal"/>
    <w:link w:val="ZaglavljeChar"/>
    <w:uiPriority w:val="99"/>
    <w:semiHidden/>
    <w:unhideWhenUsed/>
    <w:rsid w:val="006E66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E664D"/>
    <w:rPr>
      <w:rFonts w:ascii="Verdana" w:eastAsia="Verdana" w:hAnsi="Verdana" w:cs="Verdana"/>
    </w:rPr>
  </w:style>
  <w:style w:type="paragraph" w:styleId="Podnoje">
    <w:name w:val="footer"/>
    <w:basedOn w:val="Normal"/>
    <w:link w:val="PodnojeChar"/>
    <w:uiPriority w:val="99"/>
    <w:unhideWhenUsed/>
    <w:rsid w:val="006E66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664D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halassotherapia-opatija@ri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Damir Raljevic</dc:creator>
  <cp:lastModifiedBy>marketing</cp:lastModifiedBy>
  <cp:revision>2</cp:revision>
  <cp:lastPrinted>2023-11-20T08:33:00Z</cp:lastPrinted>
  <dcterms:created xsi:type="dcterms:W3CDTF">2026-01-12T11:09:00Z</dcterms:created>
  <dcterms:modified xsi:type="dcterms:W3CDTF">2026-01-12T11:09:00Z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LastSaved">
    <vt:filetime>2018-05-05T00:00:00Z</vt:filetime>
  </property>
</Properties>
</file>